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eredHead"/>
      </w:pPr>
      <w:r>
        <w:t xml:space="preserve">[ASSOCIATION NAME]</w:t>
      </w:r>
    </w:p>
    <w:p>
      <w:pPr>
        <w:pStyle w:val="CenteredBody"/>
      </w:pPr>
      <w:r>
        <w:t xml:space="preserve">c/o [MANAGEMENT COMPANY OR ASSOCIATION ADDRESS]</w:t>
      </w:r>
      <w:r>
        <w:br/>
      </w:r>
      <w:r>
        <w:t xml:space="preserve">[CITY], Florida [ZIP]</w:t>
      </w:r>
      <w:r>
        <w:br/>
      </w:r>
      <w:r>
        <w:t xml:space="preserve">[PHONE] | [EMAIL]</w:t>
      </w:r>
    </w:p>
    <w:p>
      <w:pPr>
        <w:pStyle w:val="CenteredTitle"/>
      </w:pPr>
      <w:r>
        <w:t xml:space="preserve">NOTICE OF VIOLATION</w:t>
      </w:r>
    </w:p>
    <w:p>
      <w:pPr>
        <w:pStyle w:val="BodyText"/>
      </w:pPr>
      <w:r>
        <w:t xml:space="preserve">[DATE OF THIS LETTER]</w:t>
      </w:r>
    </w:p>
    <w:p>
      <w:pPr>
        <w:pStyle w:val="BodyText"/>
      </w:pPr>
      <w:r>
        <w:t xml:space="preserve">[OWNER NAME]</w:t>
      </w:r>
      <w:r>
        <w:br/>
      </w:r>
      <w:r>
        <w:t xml:space="preserve">[OWNER MAILING ADDRESS LINE 1]</w:t>
      </w:r>
      <w:r>
        <w:br/>
      </w:r>
      <w:r>
        <w:t xml:space="preserve">[OWNER MAILING ADDRESS LINE 2]</w:t>
      </w:r>
    </w:p>
    <w:p>
      <w:pPr>
        <w:pStyle w:val="BodyText"/>
      </w:pPr>
      <w:r>
        <w:t xml:space="preserve">PROPERTY: [PROPERTY ADDRESS]</w:t>
      </w:r>
      <w:r>
        <w:br/>
      </w:r>
      <w:r>
        <w:t xml:space="preserve">LOT, UNIT OR PARCEL: [LOT, UNIT OR PARCEL NUMBER]</w:t>
      </w:r>
      <w:r>
        <w:br/>
      </w:r>
      <w:r>
        <w:t xml:space="preserve">DELIVERED BY: [HAND DELIVERY, FIRST-CLASS MAIL, CERTIFIED MAIL, OR E-MAIL TO THE ADDRESS DESIGNATED IN THE ASSOCIATION’S OFFICIAL RECORDS]</w:t>
      </w:r>
      <w:r>
        <w:br/>
      </w:r>
      <w:r>
        <w:t xml:space="preserve">CERTIFIED MAIL NO.: [ARTICLE NUMBER, OR</w:t>
      </w:r>
      <w:r>
        <w:t xml:space="preserve"> </w:t>
      </w:r>
      <w:r>
        <w:t xml:space="preserve">“NOT SENT BY CERTIFIED MAIL”</w:t>
      </w:r>
      <w:r>
        <w:t xml:space="preserve">]</w:t>
      </w:r>
    </w:p>
    <w:p>
      <w:pPr>
        <w:pStyle w:val="BodyText"/>
      </w:pPr>
      <w:r>
        <w:t xml:space="preserve">RE: Notice of violation, [SHORT DESCRIPTION]. This is a first notice. It is not a fine and it is not a suspension.</w:t>
      </w:r>
    </w:p>
    <w:p>
      <w:pPr>
        <w:pStyle w:val="BodyText"/>
      </w:pPr>
      <w:r>
        <w:t xml:space="preserve">Dear [OWNER NAME]:</w:t>
      </w:r>
    </w:p>
    <w:p>
      <w:pPr>
        <w:pStyle w:val="BodyText"/>
      </w:pPr>
      <w:r>
        <w:rPr>
          <w:b/>
          <w:bCs/>
        </w:rPr>
        <w:t xml:space="preserve">WHAT WAS OBSERVED</w:t>
      </w:r>
    </w:p>
    <w:p>
      <w:pPr>
        <w:pStyle w:val="BodyText"/>
      </w:pPr>
      <w:r>
        <w:t xml:space="preserve">On [DATE OBSERVED] at approximately [TIME OBSERVED], [WHO OBSERVED IT, AND IN WHAT ROLE] observed the following at [SPECIFIC LOCATION ON THE PROPERTY]:</w:t>
      </w:r>
    </w:p>
    <w:p>
      <w:pPr>
        <w:pStyle w:val="BodyText"/>
      </w:pPr>
      <w:r>
        <w:t xml:space="preserve">[DESCRIBE WHAT IS THERE, WHERE IT IS, AND HOW LONG IT HAS BEEN THERE IF KNOWN]</w:t>
      </w:r>
    </w:p>
    <w:p>
      <w:pPr>
        <w:pStyle w:val="BodyText"/>
      </w:pPr>
      <w:r>
        <w:t xml:space="preserve">Evidence enclosed with this notice: [PHOTOGRAPH OR INSPECTION NOTE, WITH THE DATE IT WAS TAKEN, OR</w:t>
      </w:r>
      <w:r>
        <w:t xml:space="preserve"> </w:t>
      </w:r>
      <w:r>
        <w:t xml:space="preserve">“NONE”</w:t>
      </w:r>
      <w:r>
        <w:t xml:space="preserve">]</w:t>
      </w:r>
    </w:p>
    <w:p>
      <w:pPr>
        <w:pStyle w:val="BodyText"/>
      </w:pPr>
      <w:r>
        <w:rPr>
          <w:b/>
          <w:bCs/>
        </w:rPr>
        <w:t xml:space="preserve">THE PROVISION THIS APPEARS TO VIOLATE</w:t>
      </w:r>
    </w:p>
    <w:p>
      <w:pPr>
        <w:pStyle w:val="BodyText"/>
      </w:pPr>
      <w:r>
        <w:t xml:space="preserve">This condition appears to conflict with [DOCUMENT NAME: DECLARATION OF COVENANTS, DECLARATION OF CONDOMINIUM, BYLAWS, OR RULES AND REGULATIONS], adopted or recorded [DOCUMENT ADOPTION OR RECORDING DATE], at [ARTICLE OR SECTION NUMBER], which provides:</w:t>
      </w:r>
    </w:p>
    <w:p>
      <w:pPr>
        <w:pStyle w:val="BodyText"/>
      </w:pPr>
      <w:r>
        <w:t xml:space="preserve">“[QUOTED TEXT OF THE PROVISION]”</w:t>
      </w:r>
    </w:p>
    <w:p>
      <w:pPr>
        <w:pStyle w:val="BodyText"/>
      </w:pPr>
      <w:r>
        <w:t xml:space="preserve">The specific aspect that does not appear to conform is [NAME THE SPECIFIC ASPECT, FOR EXAMPLE: THE HEIGHT OF THE FENCE, AT APPROXIMATELY 8 FEET, WHERE THE STANDARD PERMITS 6 FEET].</w:t>
      </w:r>
    </w:p>
    <w:p>
      <w:pPr>
        <w:pStyle w:val="BodyText"/>
      </w:pPr>
      <w:r>
        <w:rPr>
          <w:b/>
          <w:bCs/>
        </w:rPr>
        <w:t xml:space="preserve">WHAT RESOLVES THIS</w:t>
      </w:r>
    </w:p>
    <w:p>
      <w:pPr>
        <w:pStyle w:val="BodyText"/>
      </w:pPr>
      <w:r>
        <w:t xml:space="preserve">To resolve this matter, please take the following action by [CURE DEADLINE DATE]:</w:t>
      </w:r>
    </w:p>
    <w:p>
      <w:pPr>
        <w:pStyle w:val="BodyText"/>
      </w:pPr>
      <w:r>
        <w:t xml:space="preserve">[THE SPECIFIC ACTION THE OWNER SHOULD TAKE]</w:t>
      </w:r>
    </w:p>
    <w:p>
      <w:pPr>
        <w:pStyle w:val="BodyText"/>
      </w:pPr>
      <w:r>
        <w:rPr>
          <w:b/>
          <w:bCs/>
        </w:rPr>
        <w:t xml:space="preserve">IF YOU DISAGREE, OR IF THIS IS A MISTAKE</w:t>
      </w:r>
    </w:p>
    <w:p>
      <w:pPr>
        <w:pStyle w:val="BodyText"/>
      </w:pPr>
      <w:r>
        <w:t xml:space="preserve">If you believe this notice is in error, if the condition has already been corrected, or if there is a circumstance we should know about, contact [CONTACT NAME] at [CONTACT PHONE] or [CONTACT EMAIL] before [CURE DEADLINE DATE]. Please tell us in writing if you can, so that your response goes into the association’s file alongside this notice. If the condition relates to a disability or a request for a reasonable accommodation, please tell us. That request is handled under a different process and is not an enforcement matter.</w:t>
      </w:r>
    </w:p>
    <w:p>
      <w:pPr>
        <w:pStyle w:val="BodyText"/>
      </w:pPr>
      <w:r>
        <w:rPr>
          <w:b/>
          <w:bCs/>
        </w:rPr>
        <w:t xml:space="preserve">IF THIS IS NOT RESOLVED</w:t>
      </w:r>
    </w:p>
    <w:p>
      <w:pPr>
        <w:pStyle w:val="BodyText"/>
      </w:pPr>
      <w:r>
        <w:t xml:space="preserve">If the condition is not resolved by [CURE DEADLINE DATE], the board may consider further action. Any fine or suspension of use rights would require a separate written notice to you, at least 14 days in advance, of your right to a hearing before an independent committee. That committee, not the board, decides whether a proposed fine or suspension may be imposed.</w:t>
      </w:r>
    </w:p>
    <w:p>
      <w:pPr>
        <w:pStyle w:val="BodyText"/>
      </w:pPr>
      <w:r>
        <w:rPr>
          <w:b/>
          <w:bCs/>
        </w:rPr>
        <w:t xml:space="preserve">WHAT THIS NOTICE DOES NOT DO</w:t>
      </w:r>
    </w:p>
    <w:p>
      <w:pPr>
        <w:pStyle w:val="BodyText"/>
      </w:pPr>
      <w:r>
        <w:t xml:space="preserve">This notice does not impose a fine, does not suspend any use right, and does not create any charge against your account. It is not the 14-day notice of a right to a hearing that Florida law requires before a fine or suspension may be imposed. No attorney fees or costs are being sought, and none accrue on the basis of this letter.</w:t>
      </w:r>
    </w:p>
    <w:p>
      <w:pPr>
        <w:pStyle w:val="BodyText"/>
      </w:pPr>
      <w:r>
        <w:t xml:space="preserve">Thank you for your attention to this. Most notices of this kind are resolved with a single conversation, and we would prefer that outcome here.</w:t>
      </w:r>
    </w:p>
    <w:p>
      <w:pPr>
        <w:pStyle w:val="BodyText"/>
      </w:pPr>
      <w:r>
        <w:t xml:space="preserve">Sincerely,</w:t>
      </w:r>
    </w:p>
    <w:p>
      <w:pPr>
        <w:pStyle w:val="BodyText"/>
      </w:pPr>
      <w:r>
        <w:t xml:space="preserve">_______________________________ Date: _______________</w:t>
      </w:r>
      <w:r>
        <w:br/>
      </w:r>
      <w:r>
        <w:t xml:space="preserve">[SIGNER NAME], [SIGNER TITLE]</w:t>
      </w:r>
      <w:r>
        <w:br/>
      </w:r>
      <w:r>
        <w:t xml:space="preserve">[ASSOCIATION NAME]</w:t>
      </w:r>
    </w:p>
    <w:p>
      <w:pPr>
        <w:pStyle w:val="BodyText"/>
      </w:pPr>
      <w:r>
        <w:t xml:space="preserve">Enclosures: [LIST WHAT IS ENCLOSED,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t xml:space="preserve">Copy to: association file</w:t>
      </w:r>
      <w:r>
        <w:br/>
      </w:r>
      <w:r>
        <w:t xml:space="preserve">Copy to: occupant, [TENANT OR OCCUPANT NAME AND ADDRESS, OR</w:t>
      </w:r>
      <w:r>
        <w:t xml:space="preserve"> </w:t>
      </w:r>
      <w:r>
        <w:t xml:space="preserve">“NONE”</w:t>
      </w:r>
      <w:r>
        <w:t xml:space="preserve">]</w:t>
      </w:r>
    </w:p>
    <w:p>
      <w:r>
        <w:br w:type="page"/>
      </w:r>
    </w:p>
    <w:bookmarkStart w:id="14" w:name="optional-additions"/>
    <w:p>
      <w:pPr>
        <w:pStyle w:val="Heading1"/>
      </w:pPr>
      <w:r>
        <w:t xml:space="preserve">Optional additions</w:t>
      </w:r>
    </w:p>
    <w:p>
      <w:pPr>
        <w:pStyle w:val="FirstParagraph"/>
      </w:pPr>
      <w:r>
        <w:t xml:space="preserve">The document above is complete as it stands. Use nothing on this page unless</w:t>
      </w:r>
      <w:r>
        <w:t xml:space="preserve"> </w:t>
      </w:r>
      <w:r>
        <w:t xml:space="preserve">the situation described applies to your association.</w:t>
      </w:r>
    </w:p>
    <w:bookmarkStart w:id="9" w:name="X0857a819d27d345b97c5ac7179b16b0c280e6a4"/>
    <w:p>
      <w:pPr>
        <w:pStyle w:val="Heading2"/>
      </w:pPr>
      <w:r>
        <w:t xml:space="preserve">If a tenant or occupant lives at the property</w:t>
      </w:r>
    </w:p>
    <w:p>
      <w:pPr>
        <w:pStyle w:val="FirstParagraph"/>
      </w:pPr>
      <w:r>
        <w:t xml:space="preserve">The copy block already carries a line for this. Fill in the tenant or occupant name and address, and mail a copy of the notice to them as well as to the owner. If the owner lives at the property, write</w:t>
      </w:r>
      <w:r>
        <w:t xml:space="preserve"> </w:t>
      </w:r>
      <w:r>
        <w:t xml:space="preserve">“none”</w:t>
      </w:r>
      <w:r>
        <w:t xml:space="preserve"> </w:t>
      </w:r>
      <w:r>
        <w:t xml:space="preserve">on that line.</w:t>
      </w:r>
    </w:p>
    <w:bookmarkEnd w:id="9"/>
    <w:bookmarkStart w:id="10" w:name="X5544881c74b2e3609b3ed5b05e0a7e0a7fac990"/>
    <w:p>
      <w:pPr>
        <w:pStyle w:val="Heading2"/>
      </w:pPr>
      <w:r>
        <w:t xml:space="preserve">If the cure is an application rather than an act</w:t>
      </w:r>
    </w:p>
    <w:p>
      <w:pPr>
        <w:pStyle w:val="FirstParagraph"/>
      </w:pPr>
      <w:r>
        <w:t xml:space="preserve">Add this sentence after the action in</w:t>
      </w:r>
      <w:r>
        <w:t xml:space="preserve"> </w:t>
      </w:r>
      <w:r>
        <w:t xml:space="preserve">“What resolves this”</w:t>
      </w:r>
      <w:r>
        <w:t xml:space="preserve">:</w:t>
      </w:r>
    </w:p>
    <w:p>
      <w:pPr>
        <w:pStyle w:val="BodyText"/>
      </w:pPr>
      <w:r>
        <w:t xml:space="preserve">Submit a completed architectural review application for this improvement by [APPLICATION DEADLINE DATE]. An application does not by itself resolve the matter, and approval is not automatic, but it moves the question to the committee that is supposed to decide it.</w:t>
      </w:r>
    </w:p>
    <w:bookmarkEnd w:id="10"/>
    <w:bookmarkStart w:id="11" w:name="if-this-is-a-second-notice"/>
    <w:p>
      <w:pPr>
        <w:pStyle w:val="Heading2"/>
      </w:pPr>
      <w:r>
        <w:t xml:space="preserve">If this is a second notice</w:t>
      </w:r>
    </w:p>
    <w:p>
      <w:pPr>
        <w:pStyle w:val="FirstParagraph"/>
      </w:pPr>
      <w:r>
        <w:t xml:space="preserve">Change the subject line to read</w:t>
      </w:r>
      <w:r>
        <w:t xml:space="preserve"> </w:t>
      </w:r>
      <w:r>
        <w:t xml:space="preserve">“This is a second notice”</w:t>
      </w:r>
      <w:r>
        <w:t xml:space="preserve">, re-inspect the property before sending, and add this sentence at the start of</w:t>
      </w:r>
      <w:r>
        <w:t xml:space="preserve"> </w:t>
      </w:r>
      <w:r>
        <w:t xml:space="preserve">“What was observed”</w:t>
      </w:r>
      <w:r>
        <w:t xml:space="preserve">:</w:t>
      </w:r>
    </w:p>
    <w:p>
      <w:pPr>
        <w:pStyle w:val="BodyText"/>
      </w:pPr>
      <w:r>
        <w:t xml:space="preserve">We wrote to you about this on [DATE OF FIRST NOTICE]. As of [DATE OF RE-INSPECTION], the condition described below remains.</w:t>
      </w:r>
    </w:p>
    <w:bookmarkEnd w:id="11"/>
    <w:bookmarkStart w:id="12" w:name="Xc6d138c93493f6df7782fbbe1c30033260dc426"/>
    <w:p>
      <w:pPr>
        <w:pStyle w:val="Heading2"/>
      </w:pPr>
      <w:r>
        <w:t xml:space="preserve">If this is the final notice before referral</w:t>
      </w:r>
    </w:p>
    <w:p>
      <w:pPr>
        <w:pStyle w:val="FirstParagraph"/>
      </w:pPr>
      <w:r>
        <w:t xml:space="preserve">Re-inspect first, change the subject line to read</w:t>
      </w:r>
      <w:r>
        <w:t xml:space="preserve"> </w:t>
      </w:r>
      <w:r>
        <w:t xml:space="preserve">“This is a final notice”</w:t>
      </w:r>
      <w:r>
        <w:t xml:space="preserve">, and replace</w:t>
      </w:r>
      <w:r>
        <w:t xml:space="preserve"> </w:t>
      </w:r>
      <w:r>
        <w:t xml:space="preserve">“If this is not resolved”</w:t>
      </w:r>
      <w:r>
        <w:t xml:space="preserve"> </w:t>
      </w:r>
      <w:r>
        <w:t xml:space="preserve">with:</w:t>
      </w:r>
    </w:p>
    <w:p>
      <w:pPr>
        <w:pStyle w:val="BodyText"/>
      </w:pPr>
      <w:r>
        <w:t xml:space="preserve">If this is not resolved by [FINAL DEADLINE DATE], the board will consider at its [BOARD MEETING DATE] meeting whether to propose a fine or a suspension of use rights, or to refer this matter to counsel. If the board proposes a fine or suspension, you will receive a separate written notice at least 14 days in advance of your right to a hearing before an independent committee.</w:t>
      </w:r>
    </w:p>
    <w:p>
      <w:pPr>
        <w:pStyle w:val="BodyText"/>
      </w:pPr>
      <w:r>
        <w:t xml:space="preserve">State no dollar amount. The board has not proposed a fine and the committee has not confirmed one.</w:t>
      </w:r>
    </w:p>
    <w:bookmarkEnd w:id="12"/>
    <w:bookmarkStart w:id="13" w:name="if-the-condition-has-been-corrected"/>
    <w:p>
      <w:pPr>
        <w:pStyle w:val="Heading2"/>
      </w:pPr>
      <w:r>
        <w:t xml:space="preserve">If the condition has been corrected</w:t>
      </w:r>
    </w:p>
    <w:p>
      <w:pPr>
        <w:pStyle w:val="FirstParagraph"/>
      </w:pPr>
      <w:r>
        <w:t xml:space="preserve">Send this letter instead, and close the file:</w:t>
      </w:r>
    </w:p>
    <w:p>
      <w:pPr>
        <w:pStyle w:val="BodyText"/>
      </w:pPr>
      <w:r>
        <w:t xml:space="preserve">On [DATE OF RE-INSPECTION] we confirmed that the condition described in our notice of [DATE OF FIRST NOTICE] has been corrected. This matter is closed and no further action is required. A copy of this letter has been placed in the association’s records. Thank you.</w:t>
      </w:r>
    </w:p>
    <w:p>
      <w:pPr>
        <w:pBdr>
          <w:bottom w:val="single" w:sz="4" w:space="1" w:color="D1D5DB"/>
        </w:pBdr>
        <w:spacing w:before="120" w:after="120"/>
      </w:pPr>
    </w:p>
    <w:p>
      <w:pPr>
        <w:pStyle w:val="BodyText"/>
      </w:pPr>
      <w:r>
        <w:t xml:space="preserve">Template provided by Common Elements · commonelements.com/t/fl-notice-of-violation</w:t>
      </w:r>
    </w:p>
    <w:bookmarkEnd w:id="13"/>
    <w:bookmarkEnd w:id="14"/>
    <w:sectPr>
      <w:pgSz w:h="15840" w:w="12240"/>
      <w:pgMar w:bottom="1440" w:footer="576" w:gutter="0" w:header="720" w:left="1440" w:right="1440" w:top="1440"/>
      <w:footerReference r:id="rIdFooter1" w:type="default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spacing w:before="0" w:after="0"/>
    </w:pPr>
    <w:r>
      <w:rPr>
        <w:rFonts w:ascii="Calibri" w:hAnsi="Calibri"/>
        <w:color w:val="9CA3AF"/>
        <w:sz w:val="14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bidi="ar-SA" w:eastAsia="zh-CN" w:val="en-US"/>
      </w:rPr>
    </w:rPrDefault>
    <w:pPrDefault>
      <w:pPr>
        <w:spacing w:after="14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</w:pPr>
    <w:rPr>
      <w:b/>
      <w:color w:val="0A2240"/>
      <w:rFonts w:asciiTheme="majorHAnsi" w:cstheme="majorBidi" w:eastAsiaTheme="majorEastAsia" w:hAnsiTheme="majorHAnsi"/>
      <w:sz w:val="26"/>
      <w:szCs w:val="2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b/>
      <w:rFonts w:asciiTheme="majorHAnsi" w:cstheme="majorBidi" w:eastAsiaTheme="majorEastAsia" w:hAnsiTheme="majorHAnsi"/>
      <w:color w:val="0A2240"/>
      <w:sz w:val="24"/>
      <w:szCs w:val="24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b/>
      <w:rFonts w:asciiTheme="majorHAnsi" w:cstheme="majorBidi" w:eastAsiaTheme="majorEastAsia" w:hAnsiTheme="majorHAnsi"/>
      <w:color w:val="0A2240"/>
      <w:sz w:val="23"/>
      <w:szCs w:val="23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b/>
      <w:rFonts w:cstheme="majorBidi" w:eastAsiaTheme="majorEastAsia"/>
      <w:color w:val="0A2240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b/>
      <w:rFonts w:cstheme="majorBidi" w:eastAsiaTheme="majorEastAsia"/>
      <w:i/>
      <w:iCs/>
      <w:color w:val="0A224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A224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A224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A224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A224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A224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A224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360" w:right="0"/>
      <w:pBdr>
        <w:left w:color="F26522" w:space="12" w:sz="18" w:val="single"/>
      </w:pBdr>
    </w:pPr>
    <w:rPr>
      <w:color w:val="1F2937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94A3B8" w:sz="6" w:val="single"/>
        <w:left w:color="94A3B8" w:sz="6" w:val="single"/>
        <w:bottom w:color="94A3B8" w:sz="6" w:val="single"/>
        <w:right w:color="94A3B8" w:sz="6" w:val="single"/>
        <w:insideH w:color="94A3B8" w:sz="6" w:val="single"/>
        <w:insideV w:color="94A3B8" w:sz="6" w:val="single"/>
      </w:tblBorders>
      <w:tblCellMar>
        <w:top w:type="dxa" w:w="72"/>
        <w:left w:type="dxa" w:w="108"/>
        <w:bottom w:type="dxa" w:w="72"/>
        <w:right w:type="dxa" w:w="108"/>
      </w:tblCellMar>
    </w:tblPr>
    <w:tblStylePr w:type="firstRow">
      <w:rPr>
        <w:b/>
        <w:color w:val="0A2240"/>
      </w:rPr>
      <w:tcPr>
        <w:shd w:color="auto" w:fill="EEF2F7" w:val="clear"/>
        <w:tcBorders>
          <w:bottom w:color="0A2240" w:sz="12" w:val="single"/>
        </w:tcBorders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A2240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A2240"/>
    </w:rPr>
  </w:style>
  <w:style w:customStyle="1" w:styleId="CenteredTitle" w:type="paragraph">
    <w:name w:val="Centered Title"/>
    <w:basedOn w:val="BodyText"/>
    <w:qFormat/>
    <w:pPr>
      <w:keepLines/>
      <w:keepNext/>
      <w:spacing w:after="80" w:before="0"/>
      <w:ind w:firstLine="0" w:left="0" w:right="0"/>
      <w:jc w:val="center"/>
    </w:pPr>
    <w:rPr>
      <w:rFonts w:asciiTheme="majorHAnsi" w:hAnsiTheme="majorHAnsi"/>
      <w:b/>
      <w:caps/>
      <w:spacing w:val="20"/>
      <w:color w:val="0A2240"/>
      <w:sz w:val="26"/>
      <w:szCs w:val="26"/>
    </w:rPr>
  </w:style>
  <w:style w:customStyle="1" w:styleId="CenteredHead" w:type="paragraph">
    <w:name w:val="Centered Head"/>
    <w:basedOn w:val="BodyText"/>
    <w:qFormat/>
    <w:pPr>
      <w:keepLines/>
      <w:keepNext/>
      <w:spacing w:after="120" w:before="200"/>
      <w:ind w:firstLine="0" w:left="0" w:right="0"/>
      <w:jc w:val="center"/>
    </w:pPr>
    <w:rPr>
      <w:rFonts w:asciiTheme="minorHAnsi" w:hAnsiTheme="minorHAnsi"/>
      <w:b/>
      <w:caps/>
      <w:spacing w:val="12"/>
      <w:color w:val="0A2240"/>
      <w:sz w:val="25"/>
      <w:szCs w:val="25"/>
    </w:rPr>
  </w:style>
  <w:style w:customStyle="1" w:styleId="CenteredBody" w:type="paragraph">
    <w:name w:val="Centered Body"/>
    <w:basedOn w:val="BodyText"/>
    <w:qFormat/>
    <w:pPr>
      <w:keepLines/>
      <w:keepNext/>
      <w:spacing w:after="40" w:before="0"/>
      <w:ind w:firstLine="0" w:left="0" w:right="0"/>
      <w:jc w:val="center"/>
    </w:pPr>
    <w:rPr>
      <w:rFonts w:asciiTheme="minorHAnsi" w:hAnsiTheme="minorHAnsi"/>
      <w:color w:val="1F2937"/>
      <w:sz w:val="22"/>
      <w:szCs w:val="22"/>
    </w:rPr>
  </w:style>
  <w:style w:type="paragraph" w:customStyle="1" w:styleId="CenteredBody">
    <w:name w:val="CenteredBody"/>
    <w:basedOn w:val="BodyText"/>
    <w:qFormat/>
  </w:style>
  <w:style w:type="paragraph" w:customStyle="1" w:styleId="CenteredHead">
    <w:name w:val="CenteredHead"/>
    <w:basedOn w:val="BodyText"/>
    <w:qFormat/>
  </w:style>
  <w:style w:type="paragraph" w:customStyle="1" w:styleId="CenteredTitle">
    <w:name w:val="CenteredTitle"/>
    <w:basedOn w:val="BodyText"/>
    <w:qFormat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Footer1" Target="footer1.xml" Type="http://schemas.openxmlformats.org/officeDocument/2006/relationships/footer" /></Relationships>
</file>

<file path=word/_rels/footer1.xml.rels><?xml version="1.0" encoding="UTF-8" standalone="yes"?>
<Relationships xmlns="http://schemas.openxmlformats.org/package/2006/relationships">
  <Relationship Id="rIdCEsite" Type="http://schemas.openxmlformats.org/officeDocument/2006/relationships/hyperlink" Target="https://commonelements.com/templates" TargetMode="External"/>
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Georgia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2026-08-22T16:09:32Z</dcterms:created>
  <dcterms:modified xsi:type="dcterms:W3CDTF">2026-08-22T16:09:32Z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